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A18" w:rsidRPr="001B4A18" w:rsidRDefault="001B4A18" w:rsidP="001B4A18">
      <w:pPr>
        <w:widowControl/>
        <w:shd w:val="clear" w:color="auto" w:fill="FFFFFF"/>
        <w:spacing w:line="630" w:lineRule="atLeast"/>
        <w:jc w:val="center"/>
        <w:rPr>
          <w:rFonts w:ascii="微软雅黑" w:eastAsia="微软雅黑" w:hAnsi="微软雅黑" w:cs="宋体"/>
          <w:color w:val="333333"/>
          <w:kern w:val="0"/>
          <w:sz w:val="27"/>
          <w:szCs w:val="27"/>
        </w:rPr>
      </w:pPr>
      <w:r w:rsidRPr="001B4A18">
        <w:rPr>
          <w:rFonts w:ascii="微软雅黑" w:eastAsia="微软雅黑" w:hAnsi="微软雅黑" w:cs="宋体" w:hint="eastAsia"/>
          <w:b/>
          <w:bCs/>
          <w:color w:val="333333"/>
          <w:kern w:val="0"/>
          <w:sz w:val="27"/>
        </w:rPr>
        <w:t>关于新形势下党内政治生活的若干准则</w:t>
      </w:r>
    </w:p>
    <w:p w:rsidR="001B4A18" w:rsidRPr="001B4A18" w:rsidRDefault="001B4A18" w:rsidP="001B4A18">
      <w:pPr>
        <w:widowControl/>
        <w:shd w:val="clear" w:color="auto" w:fill="FFFFFF"/>
        <w:spacing w:before="300" w:line="630" w:lineRule="atLeast"/>
        <w:jc w:val="center"/>
        <w:rPr>
          <w:rFonts w:ascii="微软雅黑" w:eastAsia="微软雅黑" w:hAnsi="微软雅黑" w:cs="宋体" w:hint="eastAsia"/>
          <w:color w:val="333333"/>
          <w:kern w:val="0"/>
          <w:sz w:val="24"/>
          <w:szCs w:val="24"/>
        </w:rPr>
      </w:pPr>
      <w:r w:rsidRPr="001B4A18">
        <w:rPr>
          <w:rFonts w:ascii="微软雅黑" w:eastAsia="微软雅黑" w:hAnsi="微软雅黑" w:cs="宋体" w:hint="eastAsia"/>
          <w:b/>
          <w:bCs/>
          <w:color w:val="333333"/>
          <w:kern w:val="0"/>
          <w:sz w:val="24"/>
          <w:szCs w:val="24"/>
        </w:rPr>
        <w:t>(2016年10月27日中国共产党第十八届中央委员会第六次全体会议通过)</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办好中国的事情，关键在党，关键在党要管党、从严治党。党要管党必须从党内政治生活管起，从严治党必须从党内政治生活严起。</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开展严肃认真的党内政治生活，是我们党的优良传统和政治优势。在长期实践中，我们党坚持把开展严肃认真的党内政治生活作为党的建设重要任务来抓，形成了以实事求是、理论联系实际、密切联系群众、批评和自我批评、民主集中制、严明党的纪律等为主要内容的党内政治生活基本规范，为巩固党的团结和集中统一、保持党的先进性和纯洁性、增强党的生机活力积累了丰富经验，为保证完成党在各个历史时期中心任务发挥了重要作用。</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一九八〇年，党的十一届五中全会深刻总结历史经验特别是“文化大革命”的教训，制定了《关于党内政治生活的若干准则》，为拨乱反正、恢复和健全党内政治生活、推进党的建设发挥了重要作用，其主要原则和规定今天依然适用，要继续坚持。</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新形势下，党内政治生活状况总体是好的。同时，一个时期以来，党内政治生活中也出现了一些突出问题，主要是：在一些党员、干部包括高级干部中，理想信念不坚定、对党不忠诚、纪律松弛、脱离群众、独断专行、弄虚作假、庸懒无为，个人主义、分散主义、自由主义、好</w:t>
      </w:r>
      <w:r w:rsidRPr="001B4A18">
        <w:rPr>
          <w:rFonts w:ascii="微软雅黑" w:eastAsia="微软雅黑" w:hAnsi="微软雅黑" w:cs="宋体" w:hint="eastAsia"/>
          <w:color w:val="333333"/>
          <w:kern w:val="0"/>
          <w:sz w:val="27"/>
          <w:szCs w:val="27"/>
        </w:rPr>
        <w:lastRenderedPageBreak/>
        <w:t>人主义、宗派主义、山头主义、拜金主义不同程度存在，形式主义、官僚主义、享乐主义和奢靡之风问题突出，任人唯亲、跑官要官、买官卖官、拉票贿选现象屡禁不止，滥用权力、贪污受贿、腐化堕落、违法乱纪等现象滋生蔓延。特别是高级干部中极少数人政治野心膨胀、权欲熏心，搞阳奉阴违、结党营私、团团伙伙、拉帮结派、谋取权位等政治阴谋活动。这些问题，严重侵蚀党的思想道德基础，严重破坏党的团结和集中统一，严重损害党内政治生态和党的形象，严重影响党和人民事业发展。这就要求我们必须继续以改革创新精神加强党的建设，加强和规范党内政治生活，全面提高党的建设科学化水平。</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历史经验表明，我们党作为马克思主义政党，必须旗帜鲜明讲政治，严肃认真开展党内政治生活。为更好进行具有许多新的历史特点的伟大斗争、推进党的建设新的伟大工程、推进中国特色社会主义伟大事业，经受“四大考验”、克服“四种危险”，有必要制定一部新形势下党内政治生活的准则。</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新形势下加强和规范党内政治生活，必须以党章为根本遵循，坚持党的政治路线、思想路线、组织路线、群众路线，着力增强党内政治生</w:t>
      </w:r>
      <w:r w:rsidRPr="001B4A18">
        <w:rPr>
          <w:rFonts w:ascii="微软雅黑" w:eastAsia="微软雅黑" w:hAnsi="微软雅黑" w:cs="宋体" w:hint="eastAsia"/>
          <w:color w:val="333333"/>
          <w:kern w:val="0"/>
          <w:sz w:val="27"/>
          <w:szCs w:val="27"/>
        </w:rPr>
        <w:lastRenderedPageBreak/>
        <w:t>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一、坚定理想信念</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共产主义远大理想和中国特色社会主义共同理想，是中国共产党人的精神支柱和政治灵魂，也是保持党的团结统一的思想基础。必须高度重视思想政治建设，把坚定理想信念作为开展党内政治生活的首要任务。</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理想信念动摇是最危险的动摇，理想信念滑坡是最危险的滑坡。全党同志必须把对马克思主义的信仰、对社会主义和共产主义的信念作为毕生追求，在改造客观世界的同时不断改造主观世界，解决好世界观、人生观、价值观这个“总开关”问题，不断增强政治定力，自觉成为共产主义远大理想和中国特色社会主义共同理想的坚定信仰者和忠实实践者；必须坚定对中国特色社会主义的道路自信、理论自信、制度自信、</w:t>
      </w:r>
      <w:r w:rsidRPr="001B4A18">
        <w:rPr>
          <w:rFonts w:ascii="微软雅黑" w:eastAsia="微软雅黑" w:hAnsi="微软雅黑" w:cs="宋体" w:hint="eastAsia"/>
          <w:color w:val="333333"/>
          <w:kern w:val="0"/>
          <w:sz w:val="27"/>
          <w:szCs w:val="27"/>
        </w:rPr>
        <w:lastRenderedPageBreak/>
        <w:t>文化自信。领导干部特别是高级干部要以实际行动让党员和群众感受到理想信念的强大力量。</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体党员必须永远保持建党时中国共产党人的奋斗精神，把理想信念的坚定性体现在做好本职工作的过程中，自觉为推进中国特色社会主义事业而苦干实干，在胜利时和顺境中不骄傲不自满，在困难时和逆境中不消沉不动摇，经受住各种赞誉和诱惑考验，经受住各种风险和挑战考验，永葆共产党人政治本色。</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定理想信念，必须加强学习。思想理论上的坚定清醒是政治上坚定的前提。全党必须毫不动摇坚持马克思主义指导思想，党的各级组织必须坚持不懈抓好理论武装，广大党员、干部特别是高级干部必须自觉抓好学习、增强党性修养。把马克思主义理论作为必修课，认真学习马克思列宁主义、毛泽东思想、邓小平理论、“三个代表”重要思想、科学发展观，认真学习习近平总书记系列重要讲话精神，认真学习党章党规，不断提高马克思主义思想觉悟和理论水平。系统掌握马克思主义基本原理，学会用马克思主义立场、观点、方法观察问题、分析问题、解决问题，特别是要聚焦现实问题，不断深化对共产党执政规律、社会主义建设规律、人类社会发展规律的认识。适应时代进步和事业发展要求，广泛学习经济、政治、文化、社会、生态文明以及哲学、历史、法律、科技、国防、国际等各方面知识，提高战略思维、创新思维、辩证思维、法治思维、底线思维能力，提高领导能力专业化水平。</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坚持和创新党内学习制度。以党委(党组)中心组学习等制度为主要抓手，各级党组织要定期开展集体学习。党员、干部每年要完成规定的学习任务，领导干部要定期参加党校学习。坚持开展党内集中学习教育。各级党组织要加强督促检查，把学习情况作为领导班子和领导干部考核的重要内容。坚持中央领导同志作专题报告制度。健全党内重大思想理论问题分析研究和情况通报制度，强化互联网思想理论引导，把深层次思想理论问题讲清楚，帮助党员、干部站稳政治立场，分清是非界限，坚决抵制错误思想侵蚀。</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二、坚持党的基本路线</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毫不动摇坚持以经济建设为中心，聚精会神抓好发展这个党执政兴国的第一要务，坚持以人民为中心的发展思想，统筹推进“五位一体”总体布局和协调推进“四个全面”战略布局，坚持创新、协调、绿色、开放、共享的发展理念，努力提高发展质量和效益，不断提高人民生活水平，为实现“两个一百年”奋斗目标、实现中华民族伟大复兴的中国梦打下坚实物质基础。</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全党必须毫不动摇坚持四项基本原则，根本是坚持党的领导，坚持中国特色社会主义道路、中国特色社会主义理论体系、中国特色社会主义制度、中国特色社会主义文化，做到头脑清醒、立场坚定，矢志不移坚持和发展中国特色社会主义。</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毫不动摇坚持改革开放，发挥群众首创精神，勇于自我革命，勇于推进理论创新、实践创新、制度创新、文化创新以及其他各方面创新，坚定不移实施对外开放基本国策，决不能安于现状、墨守成规。新形势下，党领导人民全面深化改革，是为了推动中国特色社会主义制度自我完善和发展，推进国家治理体系和治理能力现代化，既不走封闭僵化的老路、也不走改旗易帜的邪路。</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把坚持党的思想路线贯穿于执行党的基本路线全过程，坚持解放思想、实事求是、与时俱进、求真务实，坚持理论联系实际，一切从实际出发，在实践中检验真理和发展真理，既反对各种否定马克思主义的错误倾向，又破除对马克思主义的教条式理解。坚持从我国仍处于并将长期处于社会主义初级阶段这个基本国情出发，不断研究新情况、总结新经验、解决新问题，不断推进马克思主义中国化。</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全党必须坚决捍卫党的基本路线，对否定党的领导、否定我国社会主义制度、否定改革开放的言行，对歪曲、丑化、否定中国特色社会主义的言行，对歪曲、丑化、否定党的历史、中华人民共和国历史、人民</w:t>
      </w:r>
      <w:r w:rsidRPr="001B4A18">
        <w:rPr>
          <w:rFonts w:ascii="微软雅黑" w:eastAsia="微软雅黑" w:hAnsi="微软雅黑" w:cs="宋体" w:hint="eastAsia"/>
          <w:color w:val="333333"/>
          <w:kern w:val="0"/>
          <w:sz w:val="27"/>
          <w:szCs w:val="27"/>
        </w:rPr>
        <w:lastRenderedPageBreak/>
        <w:t>军队历史的言行，对歪曲、丑化、否定党的领袖和英雄模范的言行，对一切违背、歪曲、否定党的基本路线的言行，必须旗帜鲜明反对和抵制。</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考察识别干部特别是高级干部必须首先看是否坚定不移贯彻党的基本路线。党员、干部特别是高级干部在大是大非面前不能态度暧昧，不能动摇基本政治立场，不能被错误言论所左右。当人民利益受到损害、党和国家形象受到破坏、党的执政地位受到威胁时，要挺身而出、亮明态度，主动坚决开展斗争。对在大是大非问题上没有立场、没有态度、无动于衷、置身事外，在错误言行面前不抵制、不斗争，明哲保身、当老好人等政治不合格的坚决不用，已在领导岗位的要坚决调整，情节严重的要严肃处理。</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三、坚决维护党中央权威</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决维护党中央权威、保证全党令行禁止，是党和国家前途命运所系，是全国各族人民根本利益所在，也是加强和规范党内政治生活的重要目的。必须坚持党员个人服从党的组织，少数服从多数，下级组织服从上级组织，全党各个组织和全体党员服从党的全国代表大会和中央委员会，核心是全党各个组织和全体党员服从党的全国代表大会和中央委员会。</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坚持党的领导，首先是坚持党中央的集中统一领导。一个国家、一个政党，领导核心至关重要。全党必须牢固树立政治意识、大局意识、核心意识、看齐意识，自觉在思想上政治上行动上同党中央保持高度一</w:t>
      </w:r>
      <w:r w:rsidRPr="001B4A18">
        <w:rPr>
          <w:rFonts w:ascii="微软雅黑" w:eastAsia="微软雅黑" w:hAnsi="微软雅黑" w:cs="宋体" w:hint="eastAsia"/>
          <w:color w:val="333333"/>
          <w:kern w:val="0"/>
          <w:sz w:val="27"/>
          <w:szCs w:val="27"/>
        </w:rPr>
        <w:lastRenderedPageBreak/>
        <w:t>致。党的各级组织、全体党员特别是高级干部都要向党中央看齐，向党的理论和路线方针政策看齐，向党中央决策部署看齐，做到党中央提倡的坚决响应、党中央决定的坚决执行、党中央禁止的坚决不做。</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涉及全党全国性的重大方针政策问题，只有党中央有权作出决定和解释。各部门各地方党组织和党员领导干部可以向党中央提出建议，但不得擅自作出决定和对外发表主张。对党中央作出的决议和制定的政策如有不同意见，在坚决执行的前提下，可以向党组织提出保留意见，也可以按组织程序把自己的意见向党的上级组织直至党中央提出。</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自觉服从党中央领导。全国人大、国务院、全国政协，中央纪律检查委员会，最高人民法院、最高人民检察院，中央和国家机关各部门，人民军队，各人民团体，各地方，各企事业单位、社会组织，其党组织都要不折不扣执行党中央决策部署。</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严格执行重大问题请示报告制度。全国人大常委会、国务院、全国政协，中央纪律检查委员会，最高人民法院、最高人民检察院，中央和国家机关各部门，各人民团体，各省、自治区、直辖市，其党组织要定期向党中央报告工作。研究涉及全局的重大事项或作出重大决定要及时向党中央请示报告，执行党中央重要决定的情况要专题报告。遇有突发性重大问题和工作中重大问题要及时向党中央请示报告，情况紧急必须临机处置的，要尽职尽力做好工作，并迅速报告。</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省、自治区、直辖市党委在党中央领导下开展工作，同级各个组织中的党组织和领导干部要自觉接受同级党委领导、向同级党委负责，重大事项和重要情况及时向同级党委请示报告。</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自觉防止和反对个人主义、分散主义、自由主义、本位主义。对党中央决策部署，任何党组织和任何党员都不准合意的执行、不合意的不执行，不准先斩后奏，更不准口是心非、阳奉阴违。属于部门和地方职权范围内的工作部署，要以贯彻党中央决策部署为前提，发挥积极性、主动性、创造性，但决不允许自行其是、各自为政，决不允许有令不行、有禁不止，决不允许搞上有政策、下有对策。</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四、严明党的政治纪律</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纪律严明是全党统一意志、统一行动、步调一致前进的重要保障，是党内政治生活的重要内容。必须严明党的纪律，把纪律挺在前面，用铁的纪律从严治党。</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纪律面前一律平等，遵守纪律没有特权，执行纪律没有例外，党内决不允许存在不受纪律约束的特殊组织和特殊党员。每一个党员对党的纪律都要心存敬畏、严格遵守，任何时候任何情况下都不能违反党的纪律。党的各级组织和全体党员要坚决同一切违反党的纪律的行为作斗争。</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政治纪律是党最根本、最重要的纪律，遵守党的政治纪律是遵守党的全部纪律的基础。全党特别是高级干部必须严格遵守党的政治纪律和政治规矩。党员不准散布违背党的理论和路线方针政策的言论，不准公开发表违背党中央决定的言论，不准泄露党和国家秘密，不准参与非法组织和非法活动，不准制造、传播政治谣言及丑化党和国家形象的言论。党员不准搞封建迷信，不准信仰宗教，不准参与邪教，不准纵容和支持宗教极端势力、民族分裂势力、暴力恐怖势力及其活动。</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员、干部特别是高级干部不准在党内搞小山头、小圈子、小团伙，严禁在党内拉私人关系、培植个人势力、结成利益集团。对那些投机取巧、拉帮结派、搞团团伙伙的人，要严格防范，依纪依规处理。坚决防止野心家、阴谋家窃取党和国家权力。</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凡因弄虚作假、隐瞒实情给党和人民事业造成重大损失的，凡因弄虚作假、隐瞒实情骗取荣誉、地位、奖励或其他利益的，凡因纵容、唆使、暗示或强迫下级弄虚作假、隐瞒实情的，都要依纪依规严肃问责追责。对坚持原则、敢于说真话的同志，要给予支持、保护、鼓励。</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党内不准搞拉拉扯扯、吹吹拍拍、阿谀奉承。对领导人的宣传要实事求是，禁止吹捧，禁止给领导人祝寿、送礼、发致敬函电，禁止在领导干部国内考察工作时组织迎送、张贴标语、敲锣打鼓、铺红地毯、举行宴会等。</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各级组织必须担负起执行和维护政治纪律和政治规矩的责任，对违反政治纪律的行为要坚决批评制止，不能听之任之。党的各级组织和纪律检查机关要加强纪律执行情况的监督和检查，坚决防止和纠正执行纪律宽松软的问题。</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五、保持党同人民群众的血肉联系</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人民立场是党的根本政治立场，人民群众是党的力量源泉。我们党来自人民，失去人民拥护和支持，党就会失去根基。必须把坚持全心全意为人民服务的根本宗旨、保持党同人民群众的血肉联系作为加强和规范党内政治生活的根本要求。</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牢固树立人民群众是历史创造者的历史唯物主义观点，站稳群众立场，增进群众感情。党的各级组织、全体党员特别是各级领导机关和领导干部要贯彻党的群众路线，做到一切为了群众，一切依靠群众，从群众中来，到群众中去，为群众办实事、解难事，当好人民公仆。坚持问政于民、问需于民、问计于民，决不允许在群众面前自以为是、盛气凌人，决不允许当官做老爷、漠视群众疾苦，更不允许欺压群众、损害和侵占群众利益。改进和创新联系群众方法，建立和完善民意调查</w:t>
      </w:r>
      <w:r w:rsidRPr="001B4A18">
        <w:rPr>
          <w:rFonts w:ascii="微软雅黑" w:eastAsia="微软雅黑" w:hAnsi="微软雅黑" w:cs="宋体" w:hint="eastAsia"/>
          <w:color w:val="333333"/>
          <w:kern w:val="0"/>
          <w:sz w:val="27"/>
          <w:szCs w:val="27"/>
        </w:rPr>
        <w:lastRenderedPageBreak/>
        <w:t>等制度，利用传统媒体和互联网等各种渠道了解社情民意，倾听群众呼声，密切党群干群关系，把对上负责和对下负责一致起来，着力实现好、维护好、发展好最广大人民根本利益。</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党必须坚决反对形式主义、官僚主义、享乐主义和奢靡之风，领导干部特别是高级干部要以身作则。反对形式主义，重在解决作风飘浮、工作不实，文山会海、表面文章，贪图虚名、弄虚作假等问题。反对官僚主义，重在解决脱离实际、脱离群众，消极应付、推诿扯皮，作风霸道、迷恋特权等问题。反对享乐主义，重在解决追名逐利、贪图享受，讲究排场、玩物丧志等问题。反对奢靡之风，重在解决铺张浪费、挥霍无度，骄奢淫逸、腐化堕落等问题。坚持抓常、抓细、抓长，特别是要防范和查处各种隐性、变异的“四风”问题，把落实中央八项规定精神常态化、长效化。</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各级组织、全体党员特别是领导干部必须提高做群众工作能力，既服务群众又带领群众坚定不移贯彻落实党的理论和路线方针政策，把党的主张变为群众的自觉行动，引领群众听党话、跟党走。坚决反对命令主义，坚决反对“尾巴主义”，不允许为了个人政绩、选票和形象脱离实际随意决策、随便许愿。</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坚持领导干部调查研究、定期接待群众来访、同干部群众谈心、群众满意度测评等制度。各级领导干部必须深入实际、深入基层、深入群众，多到条件艰苦、情况复杂、矛盾突出的地方解决问题，千方百计为</w:t>
      </w:r>
      <w:r w:rsidRPr="001B4A18">
        <w:rPr>
          <w:rFonts w:ascii="微软雅黑" w:eastAsia="微软雅黑" w:hAnsi="微软雅黑" w:cs="宋体" w:hint="eastAsia"/>
          <w:color w:val="333333"/>
          <w:kern w:val="0"/>
          <w:sz w:val="27"/>
          <w:szCs w:val="27"/>
        </w:rPr>
        <w:lastRenderedPageBreak/>
        <w:t>群众排忧解难。领导干部下基层要接地气，轻车简从，了解实情，督查落实，解决问题，坚决反对作秀、哗众取宠。对一切搞劳民伤财的“形象工程”和“政绩工程”的行为，要严肃问责追责，依纪依法处理。在应对重大安全事件、重大突发事件、重大自然灾害事件等事件中，领导干部必须深入一线、靠前指挥，及时协调解决突出问题，及时回应社会关切。</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员、干部必须顾全大局，自觉维护社会和谐稳定，遇到涉及自身利益和局部利益的问题应该通过正常渠道向上级反映，积极主动做好化解社会矛盾、防控社会风险工作，不准组织、参与、纵容扰乱社会秩序的非法活动。</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六、坚持民主集中制原则</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w:t>
      </w:r>
      <w:r w:rsidRPr="001B4A18">
        <w:rPr>
          <w:rFonts w:ascii="微软雅黑" w:eastAsia="微软雅黑" w:hAnsi="微软雅黑" w:cs="宋体" w:hint="eastAsia"/>
          <w:color w:val="333333"/>
          <w:kern w:val="0"/>
          <w:sz w:val="27"/>
          <w:szCs w:val="27"/>
        </w:rPr>
        <w:br/>
      </w:r>
      <w:r w:rsidRPr="001B4A18">
        <w:rPr>
          <w:rFonts w:ascii="微软雅黑" w:eastAsia="微软雅黑" w:hAnsi="微软雅黑" w:cs="宋体" w:hint="eastAsia"/>
          <w:color w:val="333333"/>
          <w:kern w:val="0"/>
          <w:sz w:val="27"/>
          <w:szCs w:val="27"/>
        </w:rPr>
        <w:br/>
        <w:t xml:space="preserve">　　各级党委(党组)必须坚持集体领导制度。凡属重大问题，要按照集体领导、民主集中、个别酝酿、会议决定的原则，由集体讨论、按少数服从多数作出决定，不允许用其他形式取代党委及其常委会(或党组)的领导。落实党委常委会(或党组)议事规则和决策程序，健全常委会向全</w:t>
      </w:r>
      <w:r w:rsidRPr="001B4A18">
        <w:rPr>
          <w:rFonts w:ascii="微软雅黑" w:eastAsia="微软雅黑" w:hAnsi="微软雅黑" w:cs="宋体" w:hint="eastAsia"/>
          <w:color w:val="333333"/>
          <w:kern w:val="0"/>
          <w:sz w:val="27"/>
          <w:szCs w:val="27"/>
        </w:rPr>
        <w:lastRenderedPageBreak/>
        <w:t>委会定期报告工作并接受监督制度，坚决反对和防止独断专行或各自为政，坚决反对和防止议而不决、决而不行、行而不实，坚决反对和防止以党委集体决策名义集体违规。各级党委(党组)要善于观大势、抓大事、管全局，及时发现和解决矛盾和难题，不上推下卸，不留后遗症。建立上级组织在作出同下级组织有关重要决策前征求下级组织意见的制度。</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领导班子成员必须增强全局观念和责任意识，在研究工作时充分发表意见，决策形成后一抓到底，不得违背集体决定自作主张、自行其是。坚决反对和纠正当面不说、背后乱说，会上不说、会后乱说，当面一套、背后一套等错误言行。坚持讲原则、讲规矩，共同维护坚持党性原则基础上的团结。</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委(党组)主要负责同志必须发扬民主、善于集中、敢于担责。在研究讨论问题时要把自己当成班子中平等的一员，充分发扬民主，严格按程序决策、按规矩办事，注意听取不同意见，正确对待少数人意见，不能搞一言堂甚至家长制。支持班子成员在职责范围内独立负责开展工作，坚决防止和克服名为集体领导、实际上个人或少数人说了算，坚决防止和克服名为集体负责、实际上无人负责。</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领导班子成员必须坚决执行党组织决定，如有不同意见，可以保留或向上一级党组织提出，但在上级或本级党组织改变决定以前，除执行决定会立即引起严重后果等紧急情况外，必须无条件执行已作出的决定。</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领导班子成员分工按规定向上级党委报备，无正当理由、未向上级党委报备不得调整。领导干部要自觉服从组织分工安排，任何人都不能向组织讨价还价、不服从组织安排。领导干部不准把分管工作、分管领域和地方当作“私人领地”，不准搞独断专行。</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在党的工作和活动中，该以组织名义出面不能以个人名义出面，该由集体研究不能个人擅自表态，不允许用个人主张代替党组织的主张、用个人决定代替党组织的决定。</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七、发扬党内民主和保障党员权利</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内民主是党的生命，是党内政治生活积极健康的重要基础。要坚持和完善党内民主各项制度，提高党内民主质量，党内决策、执行、监督等工作必须执行党章党规确定的民主原则和程序，任何党组织和个人都不得压制党内民主、破坏党内民主。</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中央委员会、中央政治局、中央政治局常务委员会和党的各级委员会作出重大决策部署，必须深入开展调查研究，广泛听取各方面意见和建议，凝聚智慧和力量，做到科学决策、民主决策、依法决策。</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必须尊重党员主体地位、保障党员民主权利，落实党员知情权、参与权、选举权、监督权，保障全体党员平等享有党章规定的党员权利、履行党章规定的党员义务，坚持党内民主平等的同志关系，党内一律称同志。任何党组织和党员不得侵害党员民主权利。</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畅通党员参与讨论党内事务的途径，拓宽党员表达意见渠道，营造党内民主讨论的政治氛围。健全党内重大决策论证评估和征求意见等制度。党的各级组织对重大决策和重大问题应该采取多种方式征求党员意见，党员有权在党的会议上发表不同意见，对党的决议和政策如有不同意见，在坚决执行的前提下，可以声明保留，并且可以把自己的意见向党的上级组织直至党中央提出。推进党务公开，发展和用好党务公开新形式，使党员更好了解和参与党内事务。</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内选举必须体现选举人意志，规范和完善选举制度规则。党的任何组织和个人不得以任何方式妨碍选举人依照规定自主行使选举权，坚决反对和防止侵犯党员选举权和被选举权的现象，坚决防止和查处拉票贿选等行为。</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党的代表大会制度。未经批准不得提前或延期召开党的代表大会。落实党代表大会代表任期制，实行代表提案制，健全代表参与重大决策、参加重要干部推荐和民主评议、列席党委有关会议、联系党员群众等制度。更好发挥党的地方各级委员会及委员作用。健全党内情况通报制度、情况反映制度，畅通党员表达意见、要求撤换不称职基层党组织领导班子成员的渠道。按期进行党的基层委员会、总支部和支部委员会换届。</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党员有权向党负责地揭发、检举党的任何组织和任何党员违纪违法的事实，提倡实名举报。党员有权在党的会议上有根据地批评党的任何</w:t>
      </w:r>
      <w:r w:rsidRPr="001B4A18">
        <w:rPr>
          <w:rFonts w:ascii="微软雅黑" w:eastAsia="微软雅黑" w:hAnsi="微软雅黑" w:cs="宋体" w:hint="eastAsia"/>
          <w:color w:val="333333"/>
          <w:kern w:val="0"/>
          <w:sz w:val="27"/>
          <w:szCs w:val="27"/>
        </w:rPr>
        <w:lastRenderedPageBreak/>
        <w:t>组织和任何党员。党组织既要严肃处理对举报者的歧视、刁难、压制行为特别是打击报复行为，又要严肃追查处理诬告陷害行为。对受到诽谤、诬告、严重失实举报的党员，党组织要及时为其澄清和正名。要保障党员申辩、申诉等权利。对执纪中的过错或违纪行为，要依规及时纠正、消除影响并追究有关组织和人员的责任。</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八、坚持正确选人用人导向</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坚持正确选人用人导向，是严肃党内政治生活的组织保证。必须严格标准、健全制度、完善政策、规范程序，使选出来的干部组织放心、群众满意、干部服气。</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选拔任用干部必须坚持党章规定的干部条件，坚持德才兼备、以德为先，坚持五湖四海、任人唯贤，坚持信念坚定、为民服务、勤政务实、敢于担当、清正廉洁的好干部标准。把公道正派作为干部工作核心理念贯穿选人用人全过程，做到公道对待干部、公平评价干部、公正使用干部。</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选人用人必须强化党组织的领导和把关作用，落实干部选拔任用工作纪实制度，确保每个环节都规范操作。组织部门要严格按政策、原则、制度办事，实事求是考察评价干部，敢于为干部说公道话，敢于抵制选人用人中的违规行为，形成能者上、庸者下、劣者汰的选人用人导向。加强选人用人监督问责，对用人失察失误的严肃追究责任。</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党的各级组织必须自觉防范和纠正用人上的不正之风和种种偏向。坚决禁止跑官要官、买官卖官、拉票贿选等行为，坚决禁止向党伸手要职务、要名誉、要待遇行为，坚决禁止向党组织讨价还价、不服从组织决定的行为。坚决纠正唯票、唯分、唯生产总值、唯年龄等取人偏向，坚决克服由少数人在少数人中选人的倾向。领导干部要带头执行党的干部政策，不准任人唯亲、搞亲亲疏疏，不准封官许愿、跑风漏气、收买人心，不准个人为干部提拔任用打招呼、递条子。领导干部不得干预曾经工作生活过的地方、曾经工作过的单位和不属于自己分管领域的干部选拔任用工作，有关地方和单位党组织要抵制这种违反党的组织原则的行为。</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任何人都不准把党的干部当作私有财产，党内不准搞人身依附关系。领导干部特别是高级干部不能搞家长制，要求别人唯命是从，特别是不能要求下级办违反党纪国法的事情；下级应该抵制上级领导干部的这种要求并向更上级党组织直至党中央报告，不应该对上级领导干部无原则服从。规范和纯洁党内同志交往，领导干部对党员不能颐指气使，党员对领导干部不能阿谀奉承。</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干部是党的宝贵财富，必须既严格教育、严格管理、严格监督，又在政治上、思想上、工作上、生活上真诚关爱，鼓励干部干事创业、大胆作为。</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建立容错纠错机制，宽容干部在工作中特别是改革创新中的失误。坚持惩前毖后、治病救人，正确对待犯错误的干部，帮助其认识和改正错误。不得混淆干部所犯错误性质或夸大错误程度对干部作出不适当的处理，不得利用干部所犯错误泄私愤、打击报复。</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各级组织和领导干部必须牢记空谈误国、实干兴邦，践行正确政绩观，发扬钉钉子精神，力戒空谈，察实情、出实招、办实事、求实效，做到守土尽责。各级领导干部要无私无畏，做到面对矛盾敢于迎难而上，面对危险敢于挺身而出，面对失误敢于承担责任。党的各级组织要旗帜鲜明为敢于担当的干部担当，为敢于负责的干部负责。对不担当、不作为、敷衍塞责的干部要严肃批评，必要时给予组织处理或党纪处分；对失职渎职的要严肃问责，造成严重后果的要严肃追责，依纪依法处理。</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九、严格党的组织生活制度</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党的组织生活是党内政治生活的重要内容和载体，是党组织对党员进行教育管理监督的重要形式。必须坚持党的组织生活各项制度，创新方式方法，增强党的组织生活活力。</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体党员、干部特别是高级干部必须增强党的意识，时刻牢记自己第一身份是党员。任何党员都不能游离于党的组织之外，更不能凌驾于党的组织之上。每个党员无论职务高低，都要参加党的组织生活。党组织要严格执行组织生活制度，确保党的组织生活经常、认真、严肃。</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坚持“三会一课”制度。党员必须参加党员大会、党小组会和上党课，党支部要定期召开支部委员会会议。“三会一课”要突出政治学习和教育，突出党性锻炼，坚决防止表面化、形式化、娱乐化、庸俗化。领导干部要以普通党员身份参加所在党支部或党小组的组织生活，坚持党员领导干部讲党课制度。每个党员都要按规定自觉交纳党费，党费使用和管理要公开透明。</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民主生活会和组织生活会制度。会前要广泛听取意见、深入谈心交心，会上要认真查摆问题、深刻剖析根源、明确整改方向，会后要逐一整改落实。上级党组织领导班子成员定期、随机参加下级党组织领导班子民主生活会和组织生活会，发现问题及时纠正。中央政治局带头开好民主生活会。</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坚持谈心谈话制度。党组织领导班子成员之间、班子成员和党员之间、党员和党员之间要开展经常性的谈心谈话，坦诚相见，交流思想，交换意见。领导干部要带头谈，也要接受党员、干部约谈。</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对党员进行民主评议。督促党员对照党章规定的党员标准、对照入党誓词、联系个人实际进行党性分析，强化党员意识、增强党的观念、提高党性修养。对党性不强的党员，及时进行批评教育，限期改正；经教育仍无转变的，应劝其退党或除名。</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领导干部必须强化组织观念，工作中重大问题和个人有关事项必须按规定按程序向组织请示报告，离开岗位或工作所在地要事先向组织请</w:t>
      </w:r>
      <w:r w:rsidRPr="001B4A18">
        <w:rPr>
          <w:rFonts w:ascii="微软雅黑" w:eastAsia="微软雅黑" w:hAnsi="微软雅黑" w:cs="宋体" w:hint="eastAsia"/>
          <w:color w:val="333333"/>
          <w:kern w:val="0"/>
          <w:sz w:val="27"/>
          <w:szCs w:val="27"/>
        </w:rPr>
        <w:lastRenderedPageBreak/>
        <w:t>示报告。对无正当理由不按时报告、不如实报告或隐瞒不报的，要严肃处理。</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十、开展批评和自我批评</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批评和自我批评是我们党强身治病、保持肌体健康的锐利武器，也是加强和规范党内政治生活的重要手段。必须坚持不懈把批评和自我批评这个武器用好。</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批评和自我批评必须坚持实事求是，讲党性不讲私情、讲真理不讲面子，坚持“团结——批评——团结”，按照“照镜子、正衣冠、洗洗澡、治治病”的要求，严肃认真提意见，满腔热情帮同志，决不能把自我批评变成自我表扬、把相互批评变成相互吹捧。</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党员、干部必须严于自我解剖，对发现的问题要深入剖析原因，认真整改。对待批评要有则改之、无则加勉，不能搞无原则的纷争。</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批评必须出于公心，不主观武断，不发泄私愤。坚决反对事不关己、高高挂起，明知不对、少说为佳的庸俗哲学和好人主义，坚决克服文过饰非、知错不改等错误倾向。</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领导机关和领导干部对各种不同意见都必须听取，鼓励下级反映真实情况。党内工作会议的报告、讲话以及各类工作总结，上级机关和领导干部检查指导工作，既要讲成绩和经验，又要讲问题和不足；既要注重解决问题，又要从问题中反思自身工作和领导责任。</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领导干部特别是高级干部必须带头从谏如流、敢于直言，以批评和自我批评的示范行动引导党员、干部打消自我批评怕丢面子、批评上级怕穿小鞋、批评同级怕伤和气、批评下级怕丢选票等思想顾虑。把发现和解决自身问题的能力作为考核评价领导班子的重要依据。</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十一、加强对权力运行的制约和监督</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监督是权力正确运行的根本保证，是加强和规范党内政治生活的重要举措。必须加强对领导干部的监督，党内不允许有不受制约的权力，也不允许有不受监督的特殊党员。</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完善权力运行制约和监督机制，形成有权必有责、用权必担责、滥权必追责的制度安排。实行权力清单制度，公开权力运行过程和结果，健全不当用权问责机制，把权力关进制度笼子，让权力在阳光下运行。</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党的各级组织和领导干部必须在宪法法律范围内活动，增强法治意识、弘扬法治精神，自觉按法定权限、规则、程序办事，决不能以言代法、以权压法、徇私枉法，决不能违规干预司法。</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营造党内民主监督环境，畅通党内民主监督渠道。党的各级组织和全体党员要增强监督意识，既履行监督责任，又接受各方面监督。</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党内监督必须突出党的领导机关和领导干部特别是主要领导干部。领导干部要正确对待监督，主动接受监督，习惯在监督下开展工作，决不能拒绝监督、逃避监督。</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领导干部特别是高级干部必须加强自律、慎独慎微，自觉检查和及时纠正在行使权力、廉政勤政方面存在的问题，做到可以行使的权力按规则正确行使，该由上级组织行使的权力下级组织不能行使，该由领导班子集体行使的权力班子成员个人不能擅自行使，不该由自己行使的权力决不能行使。</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对涉及违纪违法行为的举报，对党员反映的问题，任何党组织和领导干部都不准隐瞒不报、拖延不办。涉及所反映问题的领导干部应该回避，不准干预或插手组织调查。</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党员、干部反映他人的问题，应该出于党性，通过党内正常渠道实名进行，不准散布小道消息，不准散发匿名信，不准诬告陷害等。对通过正常渠道反映问题的党员，任何组织和个人都不准打击报复，不准擅自进行追查，不准采取调离工作岗位、降格使用等惩罚措施。</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坚持授权者要负责监督，发现问题要及时处置。强化上级组织对下级组织特别是主要领导干部行使权力的监督，防止权力失控和滥用。</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对党组织和党员、干部行使权力进行监督，必须依纪依法进行。纪检监察、司法机关严格依纪依法按程序对涉嫌严重违纪违法行为进行调查。任何组织和个人不得自行决定或受指使对党员、干部采取非法调查手段。对违反规定的，要严肃追究纪律和法律责任。</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w:t>
      </w:r>
      <w:r w:rsidRPr="001B4A18">
        <w:rPr>
          <w:rFonts w:ascii="微软雅黑" w:eastAsia="微软雅黑" w:hAnsi="微软雅黑" w:cs="宋体" w:hint="eastAsia"/>
          <w:b/>
          <w:bCs/>
          <w:color w:val="333333"/>
          <w:kern w:val="0"/>
          <w:sz w:val="27"/>
        </w:rPr>
        <w:t>十二、保持清正廉洁的政治本色</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lastRenderedPageBreak/>
        <w:t xml:space="preserve">　　建设廉洁政治，坚决反对腐败，是加强和规范党内政治生活的重要任务。必须筑牢拒腐防变的思想防线和制度防线，着力构建不敢腐、不能腐、不想腐的体制机制，保持党的肌体健康和队伍纯洁。</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各级领导干部必须严以修身、严以用权、严以律己，谋事要实、创业要实、做人要实，经得起权力、金钱、美色考验，用党和人民赋予的权力为人民服务。</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领导干部特别是高级干部必须带头践行社会主义核心价值观，继承和发扬党的优良传统和作风，弘扬中华民族传统美德，讲修养、讲道德、讲诚信、讲廉耻，养成共产党人的高风亮节，自觉远离低级趣味。</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各级领导干部是人民公仆，没有搞特殊化的权利。中央政治局要带头执行中央八项规定。各级领导干部特别是高级干部要坚持立党为公、执政为民，坚持公私分明、先公后私、克己奉公，带头保持谦虚、谨慎、不骄、不躁的作风，保持艰苦奋斗的作风，带头执行廉洁自律准则，自觉同特权思想和特权现象作斗争，不准利用权力为自己和他人谋取私利，禁止违反财经制度批钱批物批项目，禁止用各种借口或巧立名目侵占、挥霍国家和集体财物，禁止违反规定提高干部待遇标准。</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领导干部特别是高级干部必须注重家庭、家教、家风，教育管理好亲属和身边工作人员。严格执行领导干部个人有关事项报告制度，进一步规范领导干部配偶子女从业行为。禁止利用职权或影响力为家属亲友谋求特殊照顾，禁止领导干部家属亲友插手领导干部职权范围内的工作、</w:t>
      </w:r>
      <w:r w:rsidRPr="001B4A18">
        <w:rPr>
          <w:rFonts w:ascii="微软雅黑" w:eastAsia="微软雅黑" w:hAnsi="微软雅黑" w:cs="宋体" w:hint="eastAsia"/>
          <w:color w:val="333333"/>
          <w:kern w:val="0"/>
          <w:sz w:val="27"/>
          <w:szCs w:val="27"/>
        </w:rPr>
        <w:lastRenderedPageBreak/>
        <w:t>插手人事安排。各级领导班子和领导干部对来自领导干部家属亲友的违规干预行为要坚决抵制，并将有关情况报告党组织。</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体党员、干部特别是高级干部必须拒腐蚀、永不沾，坚决同消极腐败现象作斗争，坚决抵制潜规则，自觉净化社交圈、生活圈、朋友圈，决不能把商品交换那一套搬到党内政治生活和工作中来。党的各级组织要担负起反腐倡廉政治责任，坚持有腐必反、有贪必肃，坚持“老虎”、“苍蝇”一起打，坚持无禁区、全覆盖、零容忍，党内决不允许有腐败分子藏身之地。</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加强和规范党内政治生活是全党的共同任务，必须全党一起动手。各级党委(党组)要全面履行加强和规范党内政治生活的领导责任，着力解决突出问题，建立健全党内政治生活制度体系，把加强和规范党内政治生活各项任务落到实处。深入开展党内政治生活准则宣传教育，把党内政治生活准则列为党员、干部教育培训的必修内容。</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落实党委主体责任和纪委监督责任，强化责任追究。党委(党组)主要负责人要认真履行第一责任人责任。党的各级组织要强化对党内政治生活准则落实情况的督促检查，建立健全问责机制，上级党组织要加强对下级党组织的指导监督检查，各级组织部门和机关党组织要加强日常管理，各级纪律检查机关要严肃查处违反党内政治生活准则的各种行为。</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加强和规范党内政治生活，要从中央委员会、中央政治局、中央政治局常务委员会做起。高级干部要清醒认识自己岗位对党和国家的特殊</w:t>
      </w:r>
      <w:r w:rsidRPr="001B4A18">
        <w:rPr>
          <w:rFonts w:ascii="微软雅黑" w:eastAsia="微软雅黑" w:hAnsi="微软雅黑" w:cs="宋体" w:hint="eastAsia"/>
          <w:color w:val="333333"/>
          <w:kern w:val="0"/>
          <w:sz w:val="27"/>
          <w:szCs w:val="27"/>
        </w:rPr>
        <w:lastRenderedPageBreak/>
        <w:t>重要性，职位越高越要自觉按照党提出的标准严格要求自己，越要做到党性坚强、党纪严明，做到对党始终忠诚、永不叛党。制定高级干部贯彻落实本准则的实施意见，指导和督促高级干部在遵守和执行党内政治生活准则上作全党表率。</w:t>
      </w:r>
    </w:p>
    <w:p w:rsidR="001B4A18" w:rsidRPr="001B4A18" w:rsidRDefault="001B4A18" w:rsidP="001B4A1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B4A18">
        <w:rPr>
          <w:rFonts w:ascii="微软雅黑" w:eastAsia="微软雅黑" w:hAnsi="微软雅黑" w:cs="宋体" w:hint="eastAsia"/>
          <w:color w:val="333333"/>
          <w:kern w:val="0"/>
          <w:sz w:val="27"/>
          <w:szCs w:val="27"/>
        </w:rPr>
        <w:t xml:space="preserve">　　全面从严治党永远在路上。全党要坚持不懈努力，共同营造风清气正的政治生态，确保党始终成为中国特色社会主义事业的坚强领导核心。</w:t>
      </w:r>
    </w:p>
    <w:p w:rsidR="0090032E" w:rsidRDefault="0090032E"/>
    <w:sectPr w:rsidR="0090032E" w:rsidSect="0090032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B4A18"/>
    <w:rsid w:val="001B4A18"/>
    <w:rsid w:val="009003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B4A18"/>
    <w:rPr>
      <w:b/>
      <w:bCs/>
    </w:rPr>
  </w:style>
</w:styles>
</file>

<file path=word/webSettings.xml><?xml version="1.0" encoding="utf-8"?>
<w:webSettings xmlns:r="http://schemas.openxmlformats.org/officeDocument/2006/relationships" xmlns:w="http://schemas.openxmlformats.org/wordprocessingml/2006/main">
  <w:divs>
    <w:div w:id="563294199">
      <w:bodyDiv w:val="1"/>
      <w:marLeft w:val="0"/>
      <w:marRight w:val="0"/>
      <w:marTop w:val="0"/>
      <w:marBottom w:val="0"/>
      <w:divBdr>
        <w:top w:val="none" w:sz="0" w:space="0" w:color="auto"/>
        <w:left w:val="none" w:sz="0" w:space="0" w:color="auto"/>
        <w:bottom w:val="none" w:sz="0" w:space="0" w:color="auto"/>
        <w:right w:val="none" w:sz="0" w:space="0" w:color="auto"/>
      </w:divBdr>
      <w:divsChild>
        <w:div w:id="126898770">
          <w:marLeft w:val="0"/>
          <w:marRight w:val="0"/>
          <w:marTop w:val="0"/>
          <w:marBottom w:val="0"/>
          <w:divBdr>
            <w:top w:val="none" w:sz="0" w:space="0" w:color="auto"/>
            <w:left w:val="none" w:sz="0" w:space="0" w:color="auto"/>
            <w:bottom w:val="none" w:sz="0" w:space="0" w:color="auto"/>
            <w:right w:val="none" w:sz="0" w:space="0" w:color="auto"/>
          </w:divBdr>
          <w:divsChild>
            <w:div w:id="1249580357">
              <w:marLeft w:val="0"/>
              <w:marRight w:val="0"/>
              <w:marTop w:val="0"/>
              <w:marBottom w:val="0"/>
              <w:divBdr>
                <w:top w:val="none" w:sz="0" w:space="0" w:color="auto"/>
                <w:left w:val="none" w:sz="0" w:space="0" w:color="auto"/>
                <w:bottom w:val="none" w:sz="0" w:space="0" w:color="auto"/>
                <w:right w:val="none" w:sz="0" w:space="0" w:color="auto"/>
              </w:divBdr>
              <w:divsChild>
                <w:div w:id="1393575816">
                  <w:marLeft w:val="0"/>
                  <w:marRight w:val="0"/>
                  <w:marTop w:val="0"/>
                  <w:marBottom w:val="0"/>
                  <w:divBdr>
                    <w:top w:val="none" w:sz="0" w:space="0" w:color="auto"/>
                    <w:left w:val="none" w:sz="0" w:space="0" w:color="auto"/>
                    <w:bottom w:val="none" w:sz="0" w:space="0" w:color="auto"/>
                    <w:right w:val="none" w:sz="0" w:space="0" w:color="auto"/>
                  </w:divBdr>
                  <w:divsChild>
                    <w:div w:id="1512573958">
                      <w:marLeft w:val="0"/>
                      <w:marRight w:val="0"/>
                      <w:marTop w:val="0"/>
                      <w:marBottom w:val="0"/>
                      <w:divBdr>
                        <w:top w:val="none" w:sz="0" w:space="0" w:color="auto"/>
                        <w:left w:val="none" w:sz="0" w:space="0" w:color="auto"/>
                        <w:bottom w:val="none" w:sz="0" w:space="0" w:color="auto"/>
                        <w:right w:val="none" w:sz="0" w:space="0" w:color="auto"/>
                      </w:divBdr>
                      <w:divsChild>
                        <w:div w:id="649556595">
                          <w:marLeft w:val="0"/>
                          <w:marRight w:val="0"/>
                          <w:marTop w:val="0"/>
                          <w:marBottom w:val="0"/>
                          <w:divBdr>
                            <w:top w:val="none" w:sz="0" w:space="0" w:color="auto"/>
                            <w:left w:val="none" w:sz="0" w:space="0" w:color="auto"/>
                            <w:bottom w:val="none" w:sz="0" w:space="0" w:color="auto"/>
                            <w:right w:val="none" w:sz="0" w:space="0" w:color="auto"/>
                          </w:divBdr>
                          <w:divsChild>
                            <w:div w:id="2143382473">
                              <w:marLeft w:val="0"/>
                              <w:marRight w:val="0"/>
                              <w:marTop w:val="0"/>
                              <w:marBottom w:val="0"/>
                              <w:divBdr>
                                <w:top w:val="none" w:sz="0" w:space="0" w:color="auto"/>
                                <w:left w:val="none" w:sz="0" w:space="0" w:color="auto"/>
                                <w:bottom w:val="none" w:sz="0" w:space="0" w:color="auto"/>
                                <w:right w:val="none" w:sz="0" w:space="0" w:color="auto"/>
                              </w:divBdr>
                              <w:divsChild>
                                <w:div w:id="1635409146">
                                  <w:marLeft w:val="0"/>
                                  <w:marRight w:val="0"/>
                                  <w:marTop w:val="0"/>
                                  <w:marBottom w:val="0"/>
                                  <w:divBdr>
                                    <w:top w:val="none" w:sz="0" w:space="0" w:color="auto"/>
                                    <w:left w:val="none" w:sz="0" w:space="0" w:color="auto"/>
                                    <w:bottom w:val="none" w:sz="0" w:space="0" w:color="auto"/>
                                    <w:right w:val="none" w:sz="0" w:space="0" w:color="auto"/>
                                  </w:divBdr>
                                  <w:divsChild>
                                    <w:div w:id="589971146">
                                      <w:marLeft w:val="0"/>
                                      <w:marRight w:val="0"/>
                                      <w:marTop w:val="0"/>
                                      <w:marBottom w:val="0"/>
                                      <w:divBdr>
                                        <w:top w:val="none" w:sz="0" w:space="0" w:color="auto"/>
                                        <w:left w:val="none" w:sz="0" w:space="0" w:color="auto"/>
                                        <w:bottom w:val="none" w:sz="0" w:space="0" w:color="auto"/>
                                        <w:right w:val="none" w:sz="0" w:space="0" w:color="auto"/>
                                      </w:divBdr>
                                      <w:divsChild>
                                        <w:div w:id="385691325">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2080</Words>
  <Characters>11856</Characters>
  <Application>Microsoft Office Word</Application>
  <DocSecurity>0</DocSecurity>
  <Lines>98</Lines>
  <Paragraphs>27</Paragraphs>
  <ScaleCrop>false</ScaleCrop>
  <Company/>
  <LinksUpToDate>false</LinksUpToDate>
  <CharactersWithSpaces>13909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2021-03-22T10:00:00Z</dcterms:created>
  <dcterms:modified xsi:type="dcterms:W3CDTF">2021-03-22T10:00:00Z</dcterms:modified>
</cp:coreProperties>
</file>